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F35D" w14:textId="77777777" w:rsidR="00EB5B41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54B50D40" w14:textId="77777777" w:rsidR="00EB47F1" w:rsidRPr="00832B2A" w:rsidRDefault="00EB47F1" w:rsidP="00796EF8">
      <w:pPr>
        <w:jc w:val="both"/>
        <w:rPr>
          <w:rFonts w:ascii="Arial" w:hAnsi="Arial" w:cs="Arial"/>
          <w:sz w:val="22"/>
          <w:szCs w:val="22"/>
        </w:rPr>
      </w:pPr>
    </w:p>
    <w:p w14:paraId="40CA419E" w14:textId="653B15C9" w:rsidR="00FA73C5" w:rsidRPr="00EB47F1" w:rsidRDefault="00FA73C5" w:rsidP="00832B2A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ESTRUTURA DO PLANO DE TRABALHO 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PARA</w:t>
      </w:r>
      <w:r w:rsidR="00B9014B"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INICIAÇÃO CIENTÍFICA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CD1411">
        <w:rPr>
          <w:rFonts w:ascii="Arial" w:hAnsi="Arial" w:cs="Arial"/>
          <w:b/>
          <w:i/>
          <w:iCs/>
          <w:sz w:val="24"/>
          <w:szCs w:val="24"/>
          <w:u w:val="single"/>
        </w:rPr>
        <w:t>5</w:t>
      </w:r>
      <w:r w:rsidR="00DD01DC">
        <w:rPr>
          <w:rFonts w:ascii="Arial" w:hAnsi="Arial" w:cs="Arial"/>
          <w:b/>
          <w:i/>
          <w:iCs/>
          <w:sz w:val="24"/>
          <w:szCs w:val="24"/>
          <w:u w:val="single"/>
        </w:rPr>
        <w:t>/202</w:t>
      </w:r>
      <w:r w:rsidR="00606428">
        <w:rPr>
          <w:rFonts w:ascii="Arial" w:hAnsi="Arial" w:cs="Arial"/>
          <w:b/>
          <w:i/>
          <w:iCs/>
          <w:sz w:val="24"/>
          <w:szCs w:val="24"/>
          <w:u w:val="single"/>
        </w:rPr>
        <w:t>4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14:paraId="2A441D6C" w14:textId="77777777" w:rsidR="00832B2A" w:rsidRPr="00832B2A" w:rsidRDefault="00832B2A" w:rsidP="00832B2A">
      <w:pPr>
        <w:pStyle w:val="Citao"/>
        <w:spacing w:before="0" w:after="0" w:line="24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14:paraId="1229759B" w14:textId="77777777" w:rsidR="00832B2A" w:rsidRPr="00832B2A" w:rsidRDefault="00832B2A" w:rsidP="003203F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9165B7" w14:textId="77777777" w:rsidR="0019205E" w:rsidRPr="0060775C" w:rsidRDefault="0019205E" w:rsidP="003203F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73F81656" w14:textId="77777777" w:rsidR="00EB5B41" w:rsidRPr="00832B2A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0F7DE0EC" w14:textId="77777777" w:rsidR="00782EB0" w:rsidRPr="00832B2A" w:rsidRDefault="009E2E4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757B70">
        <w:rPr>
          <w:rFonts w:ascii="Arial" w:hAnsi="Arial" w:cs="Arial"/>
          <w:b/>
          <w:bCs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6B2A84FD" w14:textId="77777777" w:rsidR="00FA73C5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>
        <w:rPr>
          <w:rFonts w:ascii="Arial" w:hAnsi="Arial" w:cs="Arial"/>
          <w:sz w:val="22"/>
          <w:szCs w:val="22"/>
        </w:rPr>
        <w:t>.</w:t>
      </w:r>
    </w:p>
    <w:p w14:paraId="593CD425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A38190" w14:textId="77777777" w:rsidR="008E6D58" w:rsidRPr="00832B2A" w:rsidRDefault="000103FD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54AE16ED" w14:textId="77777777" w:rsidR="00FA73C5" w:rsidRPr="00832B2A" w:rsidRDefault="00191E8C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14:paraId="35B262FB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C0BB5" w14:textId="77777777" w:rsidR="00FA73C5" w:rsidRPr="00832B2A" w:rsidRDefault="00191E8C" w:rsidP="00EB47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14:paraId="72A9CE08" w14:textId="77777777" w:rsidR="00191E8C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751FA58" w14:textId="77777777" w:rsidR="008E6D58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EB16A5" w:rsidRPr="00832B2A">
        <w:rPr>
          <w:rFonts w:ascii="Arial" w:hAnsi="Arial" w:cs="Arial"/>
          <w:sz w:val="22"/>
          <w:szCs w:val="22"/>
        </w:rPr>
        <w:t xml:space="preserve">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EFE0279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1A338" w14:textId="77777777" w:rsidR="00EF4404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14:paraId="66CF44DA" w14:textId="77777777" w:rsidR="008D6FD3" w:rsidRDefault="000103FD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Escolher a nomenclatura mais adequada</w:t>
      </w:r>
      <w:r w:rsidR="00191E8C" w:rsidRPr="00832B2A">
        <w:rPr>
          <w:rFonts w:ascii="Arial" w:hAnsi="Arial" w:cs="Arial"/>
          <w:sz w:val="22"/>
          <w:szCs w:val="22"/>
        </w:rPr>
        <w:t xml:space="preserve">. Apresentar o passo a passo </w:t>
      </w:r>
      <w:r w:rsidR="008D6FD3">
        <w:rPr>
          <w:rFonts w:ascii="Arial" w:hAnsi="Arial" w:cs="Arial"/>
          <w:sz w:val="22"/>
          <w:szCs w:val="22"/>
        </w:rPr>
        <w:t xml:space="preserve">de forma </w:t>
      </w:r>
      <w:r w:rsidR="00191E8C" w:rsidRPr="00832B2A">
        <w:rPr>
          <w:rFonts w:ascii="Arial" w:hAnsi="Arial" w:cs="Arial"/>
          <w:sz w:val="22"/>
          <w:szCs w:val="22"/>
        </w:rPr>
        <w:t xml:space="preserve">para responder </w:t>
      </w:r>
      <w:proofErr w:type="gramStart"/>
      <w:r w:rsidR="00191E8C" w:rsidRPr="00832B2A">
        <w:rPr>
          <w:rFonts w:ascii="Arial" w:hAnsi="Arial" w:cs="Arial"/>
          <w:sz w:val="22"/>
          <w:szCs w:val="22"/>
        </w:rPr>
        <w:t>a</w:t>
      </w:r>
      <w:proofErr w:type="gramEnd"/>
      <w:r w:rsidR="00191E8C" w:rsidRPr="00832B2A">
        <w:rPr>
          <w:rFonts w:ascii="Arial" w:hAnsi="Arial" w:cs="Arial"/>
          <w:sz w:val="22"/>
          <w:szCs w:val="22"/>
        </w:rPr>
        <w:t xml:space="preserve"> questão de pesquisa</w:t>
      </w:r>
      <w:r w:rsidR="00832B2A">
        <w:rPr>
          <w:rFonts w:ascii="Arial" w:hAnsi="Arial" w:cs="Arial"/>
          <w:sz w:val="22"/>
          <w:szCs w:val="22"/>
        </w:rPr>
        <w:t>.</w:t>
      </w:r>
      <w:r w:rsidR="006E26C8">
        <w:rPr>
          <w:rFonts w:ascii="Arial" w:hAnsi="Arial" w:cs="Arial"/>
          <w:sz w:val="22"/>
          <w:szCs w:val="22"/>
        </w:rPr>
        <w:t xml:space="preserve"> </w:t>
      </w:r>
    </w:p>
    <w:p w14:paraId="38915129" w14:textId="77777777" w:rsidR="009E2E4E" w:rsidRPr="00832B2A" w:rsidRDefault="006E26C8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5C3">
        <w:rPr>
          <w:rFonts w:ascii="Arial" w:hAnsi="Arial" w:cs="Arial"/>
          <w:sz w:val="22"/>
          <w:szCs w:val="22"/>
        </w:rPr>
        <w:t>Os planos de trabalho vinculados a projetos já aprovados no CEP ou CEUA deverão mencionar no método o número do parecer de aprovação.</w:t>
      </w:r>
    </w:p>
    <w:p w14:paraId="39E3764D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3E2ABB" w14:textId="77777777" w:rsidR="003B0DB2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9FA4210" w14:textId="77777777" w:rsidR="00BC2FF0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14:paraId="10C562DE" w14:textId="77777777" w:rsidR="00BC2FF0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6E8648" w14:textId="77777777" w:rsidR="00D84A51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BF1AFB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14:paraId="4E227BBB" w14:textId="77777777" w:rsidR="00FA73C5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</w:t>
      </w:r>
      <w:r w:rsidR="008D6FD3">
        <w:rPr>
          <w:rFonts w:ascii="Arial" w:hAnsi="Arial" w:cs="Arial"/>
          <w:sz w:val="22"/>
          <w:szCs w:val="22"/>
        </w:rPr>
        <w:t>que serão realizadas durante a vigência do plano de trabalho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14:paraId="1BF18D47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59631" w14:textId="77777777" w:rsidR="0088242A" w:rsidRPr="00832B2A" w:rsidRDefault="00FA73C5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1C0ED4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14:paraId="631F8E85" w14:textId="77777777" w:rsidR="00FA73C5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14:paraId="4CAB7169" w14:textId="77777777" w:rsidR="00165B42" w:rsidRPr="00165B42" w:rsidRDefault="00165B42" w:rsidP="00165B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2AB4F7" w14:textId="77777777" w:rsidR="000103FD" w:rsidRDefault="000103FD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lastRenderedPageBreak/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C4412E" w:rsidRPr="006F44D9" w14:paraId="0700AAFF" w14:textId="77777777" w:rsidTr="0025206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D502E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9D67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67B2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C4412E" w:rsidRPr="006F44D9" w14:paraId="6E47E3D0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CAD7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763E1" w14:textId="476CF7AA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F8AAE" w14:textId="1CF95219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4517D14B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BA2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34C3F" w14:textId="7B3BF35E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0C9BA" w14:textId="5F6E4EFB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76470268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4F33A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CEC3" w14:textId="49C821CA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FEEBF" w14:textId="0D34E334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</w:tr>
      <w:tr w:rsidR="00C4412E" w:rsidRPr="006F44D9" w14:paraId="2C222572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434A3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41792" w14:textId="2C7CB80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92B62" w14:textId="43C2844B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</w:tr>
      <w:tr w:rsidR="00C4412E" w:rsidRPr="006F44D9" w14:paraId="3BFB2331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4DE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02EF8" w14:textId="48FC682E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6C5B1" w14:textId="52B86D88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74B6F3C7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1ED70" w14:textId="1A6C6298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EA4FA" w14:textId="61E85962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BC2A5" w14:textId="559B4AC1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606428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5F9483D4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B31035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817EEB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EEEA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14:paraId="5F9236D4" w14:textId="77777777" w:rsidR="00EB47F1" w:rsidRDefault="00EB47F1" w:rsidP="00EB47F1">
      <w:pPr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14:paraId="074E428E" w14:textId="77777777" w:rsidR="00EB47F1" w:rsidRPr="00165B42" w:rsidRDefault="00EB47F1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605BE566" w14:textId="77777777" w:rsidR="000103FD" w:rsidRPr="00832B2A" w:rsidRDefault="000103FD" w:rsidP="00796E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7C7384" w14:textId="77777777" w:rsidR="000103FD" w:rsidRPr="00832B2A" w:rsidRDefault="000103FD" w:rsidP="00796EF8">
      <w:pPr>
        <w:jc w:val="both"/>
        <w:rPr>
          <w:rFonts w:ascii="Arial" w:hAnsi="Arial" w:cs="Arial"/>
          <w:sz w:val="22"/>
          <w:szCs w:val="22"/>
        </w:rPr>
      </w:pPr>
    </w:p>
    <w:p w14:paraId="0168534B" w14:textId="77777777" w:rsidR="00FA73C5" w:rsidRDefault="000103FD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BF1AFB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A500A89" w14:textId="77777777" w:rsidR="00832B2A" w:rsidRDefault="00832B2A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BB0FCA5" w14:textId="77777777" w:rsidR="00832B2A" w:rsidRPr="00832B2A" w:rsidRDefault="00832B2A" w:rsidP="00796EF8">
      <w:pPr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="00BF1AFB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FD900E0" w14:textId="77777777" w:rsidR="00D81094" w:rsidRDefault="00D81094" w:rsidP="00796EF8">
      <w:pPr>
        <w:jc w:val="both"/>
        <w:rPr>
          <w:rFonts w:ascii="Arial" w:hAnsi="Arial" w:cs="Arial"/>
          <w:sz w:val="22"/>
          <w:szCs w:val="22"/>
        </w:rPr>
      </w:pPr>
    </w:p>
    <w:p w14:paraId="630352AC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1878902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79FDEE8" w14:textId="77777777" w:rsidR="00165B42" w:rsidRPr="00832B2A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6B372134" w14:textId="77777777" w:rsidR="00D81094" w:rsidRPr="00165B42" w:rsidRDefault="00D81094" w:rsidP="00D81094">
      <w:pPr>
        <w:pStyle w:val="Ttulo2"/>
        <w:spacing w:line="360" w:lineRule="auto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14:paraId="3D01A733" w14:textId="77777777" w:rsidR="00D81094" w:rsidRPr="00165B42" w:rsidRDefault="00D81094" w:rsidP="00D81094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FAZER</w:t>
      </w:r>
    </w:p>
    <w:p w14:paraId="03782B2B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siga uma ordem lógica;</w:t>
      </w:r>
    </w:p>
    <w:p w14:paraId="341CC9B8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tente ser claro, conciso e completo;</w:t>
      </w:r>
    </w:p>
    <w:p w14:paraId="4F735B0E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cite apenas referências relevantes e necessárias;</w:t>
      </w:r>
    </w:p>
    <w:p w14:paraId="1778FF4E" w14:textId="77777777" w:rsidR="00D81094" w:rsidRPr="00165B42" w:rsidRDefault="00F81C97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confira a digitação;</w:t>
      </w:r>
    </w:p>
    <w:p w14:paraId="17E7174C" w14:textId="77777777" w:rsidR="0075707A" w:rsidRPr="00165B42" w:rsidRDefault="00F81C97" w:rsidP="0075707A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deixe explícito qual a sua questão de pesquisa.</w:t>
      </w:r>
    </w:p>
    <w:p w14:paraId="17758EC9" w14:textId="77777777" w:rsidR="00D81094" w:rsidRPr="00165B42" w:rsidRDefault="00D81094" w:rsidP="00D81094">
      <w:pPr>
        <w:spacing w:line="360" w:lineRule="auto"/>
        <w:rPr>
          <w:rFonts w:ascii="Arial" w:hAnsi="Arial" w:cs="Arial"/>
          <w:i/>
          <w:iCs/>
          <w:snapToGrid w:val="0"/>
        </w:rPr>
      </w:pPr>
    </w:p>
    <w:p w14:paraId="13F37623" w14:textId="77777777" w:rsidR="00D81094" w:rsidRPr="00165B42" w:rsidRDefault="00D81094" w:rsidP="00D81094">
      <w:pPr>
        <w:pStyle w:val="Ttulo2"/>
        <w:spacing w:line="360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lastRenderedPageBreak/>
        <w:t>LEMBRAR DE NÃO FAZER</w:t>
      </w:r>
    </w:p>
    <w:p w14:paraId="7E07CA45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uso de gíria de laboratório ou de rua;</w:t>
      </w:r>
    </w:p>
    <w:p w14:paraId="0BE7A3B1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sentenças ou parágrafos muito longos;</w:t>
      </w:r>
    </w:p>
    <w:p w14:paraId="507F830F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apresente parte de livros ou ideias da literatura como suas - é plágio, um crime intelectual (a não ser como citação literal. Nesse caso, deve colocar o número da página de onde foi retirado)</w:t>
      </w:r>
      <w:r w:rsidR="00356D3F" w:rsidRPr="00165B42">
        <w:rPr>
          <w:rFonts w:ascii="Arial" w:hAnsi="Arial" w:cs="Arial"/>
          <w:i/>
          <w:iCs/>
          <w:snapToGrid w:val="0"/>
        </w:rPr>
        <w:t>.</w:t>
      </w:r>
    </w:p>
    <w:p w14:paraId="46D3B469" w14:textId="77777777" w:rsidR="00D81094" w:rsidRPr="00165B42" w:rsidRDefault="00D81094" w:rsidP="00796EF8">
      <w:pPr>
        <w:jc w:val="both"/>
        <w:rPr>
          <w:rFonts w:ascii="Arial" w:hAnsi="Arial" w:cs="Arial"/>
        </w:rPr>
      </w:pPr>
    </w:p>
    <w:p w14:paraId="42BCF171" w14:textId="77777777" w:rsidR="00832B2A" w:rsidRPr="00165B42" w:rsidRDefault="00832B2A">
      <w:pPr>
        <w:jc w:val="both"/>
        <w:rPr>
          <w:rFonts w:ascii="Arial" w:hAnsi="Arial" w:cs="Arial"/>
        </w:rPr>
      </w:pPr>
    </w:p>
    <w:sectPr w:rsidR="00832B2A" w:rsidRPr="00165B42" w:rsidSect="003203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4392" w14:textId="77777777" w:rsidR="00B72D38" w:rsidRDefault="00B72D38">
      <w:r>
        <w:separator/>
      </w:r>
    </w:p>
  </w:endnote>
  <w:endnote w:type="continuationSeparator" w:id="0">
    <w:p w14:paraId="7389078A" w14:textId="77777777" w:rsidR="00B72D38" w:rsidRDefault="00B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0050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3FB483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0E6E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14:paraId="6F549156" w14:textId="77777777" w:rsidR="000103FD" w:rsidRDefault="000103FD" w:rsidP="000103F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12DF" w14:textId="77777777" w:rsidR="00503EE4" w:rsidRDefault="00503E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A4F9" w14:textId="77777777" w:rsidR="00B72D38" w:rsidRDefault="00B72D38">
      <w:r>
        <w:separator/>
      </w:r>
    </w:p>
  </w:footnote>
  <w:footnote w:type="continuationSeparator" w:id="0">
    <w:p w14:paraId="1653B9EC" w14:textId="77777777" w:rsidR="00B72D38" w:rsidRDefault="00B7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7E30" w14:textId="77777777" w:rsidR="00503EE4" w:rsidRDefault="00503E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C0BD" w14:textId="77777777" w:rsidR="00E1618E" w:rsidRDefault="00292F85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BA0739" wp14:editId="76B3F10B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64D34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14:paraId="5FE2ADFC" w14:textId="77777777"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14:paraId="163978B6" w14:textId="77777777"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14:paraId="47A099D2" w14:textId="22BDD0FD" w:rsidR="00E1618E" w:rsidRDefault="00B72D38" w:rsidP="00E1618E">
                            <w:pPr>
                              <w:ind w:right="45"/>
                            </w:pPr>
                            <w:hyperlink r:id="rId1" w:history="1">
                              <w:r w:rsidR="000A5423" w:rsidRPr="00CE60A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1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A0739" id="Group 5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D364D34" w14:textId="77777777"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14:paraId="5FE2ADFC" w14:textId="77777777"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14:paraId="163978B6" w14:textId="77777777"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14:paraId="47A099D2" w14:textId="22BDD0FD" w:rsidR="00E1618E" w:rsidRDefault="000926E7" w:rsidP="00E1618E">
                      <w:pPr>
                        <w:ind w:right="45"/>
                      </w:pPr>
                      <w:hyperlink r:id="rId2" w:history="1">
                        <w:r w:rsidR="000A5423" w:rsidRPr="00CE60A0">
                          <w:rPr>
                            <w:rStyle w:val="Hyperlink"/>
                            <w:rFonts w:ascii="Arial" w:hAnsi="Arial" w:cs="Arial"/>
                          </w:rPr>
                          <w:t>www.pucgoias.edu.br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  <v:group id="Group 4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1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3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 wp14:anchorId="70331CF1" wp14:editId="73EA43C2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4F4AA" w14:textId="77777777"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14:paraId="1CFB0E14" w14:textId="77777777" w:rsidR="00182A33" w:rsidRDefault="00182A33" w:rsidP="00E1618E">
    <w:pPr>
      <w:pStyle w:val="Cabealho"/>
    </w:pPr>
  </w:p>
  <w:p w14:paraId="6657D387" w14:textId="77777777" w:rsidR="008D007C" w:rsidRDefault="008D007C" w:rsidP="00E1618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B135" w14:textId="77777777" w:rsidR="00503EE4" w:rsidRDefault="00503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F8"/>
    <w:rsid w:val="000103FD"/>
    <w:rsid w:val="000257C9"/>
    <w:rsid w:val="00055D6B"/>
    <w:rsid w:val="0008286A"/>
    <w:rsid w:val="000904E1"/>
    <w:rsid w:val="000924E4"/>
    <w:rsid w:val="000926E7"/>
    <w:rsid w:val="00095F13"/>
    <w:rsid w:val="000A5423"/>
    <w:rsid w:val="000A5526"/>
    <w:rsid w:val="000D5016"/>
    <w:rsid w:val="000D75A2"/>
    <w:rsid w:val="000F24D7"/>
    <w:rsid w:val="00107592"/>
    <w:rsid w:val="00127071"/>
    <w:rsid w:val="001336E7"/>
    <w:rsid w:val="00134391"/>
    <w:rsid w:val="00165B42"/>
    <w:rsid w:val="00182A33"/>
    <w:rsid w:val="00184E67"/>
    <w:rsid w:val="00191E8C"/>
    <w:rsid w:val="0019205E"/>
    <w:rsid w:val="001C0ED4"/>
    <w:rsid w:val="001E3B53"/>
    <w:rsid w:val="001E4FA6"/>
    <w:rsid w:val="001F26C4"/>
    <w:rsid w:val="001F2EE9"/>
    <w:rsid w:val="00202269"/>
    <w:rsid w:val="0021105B"/>
    <w:rsid w:val="00230801"/>
    <w:rsid w:val="00233040"/>
    <w:rsid w:val="0025206C"/>
    <w:rsid w:val="00292F85"/>
    <w:rsid w:val="00297F12"/>
    <w:rsid w:val="002D42C2"/>
    <w:rsid w:val="003203F7"/>
    <w:rsid w:val="003268BA"/>
    <w:rsid w:val="00337E75"/>
    <w:rsid w:val="00340F65"/>
    <w:rsid w:val="003564AC"/>
    <w:rsid w:val="00356D3F"/>
    <w:rsid w:val="00361A4F"/>
    <w:rsid w:val="003B0DB2"/>
    <w:rsid w:val="003B6ECF"/>
    <w:rsid w:val="003E24E2"/>
    <w:rsid w:val="003F0D6B"/>
    <w:rsid w:val="00400F28"/>
    <w:rsid w:val="004152F6"/>
    <w:rsid w:val="0041580F"/>
    <w:rsid w:val="00440C67"/>
    <w:rsid w:val="004B0D99"/>
    <w:rsid w:val="004C78C0"/>
    <w:rsid w:val="00503EE4"/>
    <w:rsid w:val="00512E1B"/>
    <w:rsid w:val="00550FCC"/>
    <w:rsid w:val="005624E1"/>
    <w:rsid w:val="005733A3"/>
    <w:rsid w:val="00582A6B"/>
    <w:rsid w:val="00584AF2"/>
    <w:rsid w:val="00596FC1"/>
    <w:rsid w:val="005A1488"/>
    <w:rsid w:val="00606428"/>
    <w:rsid w:val="0060775C"/>
    <w:rsid w:val="00636081"/>
    <w:rsid w:val="00636DE7"/>
    <w:rsid w:val="006720CF"/>
    <w:rsid w:val="00677B91"/>
    <w:rsid w:val="006831A8"/>
    <w:rsid w:val="00687741"/>
    <w:rsid w:val="006B2406"/>
    <w:rsid w:val="006E26C8"/>
    <w:rsid w:val="006E793B"/>
    <w:rsid w:val="0072625A"/>
    <w:rsid w:val="00741AD2"/>
    <w:rsid w:val="0075707A"/>
    <w:rsid w:val="00757B70"/>
    <w:rsid w:val="00782EB0"/>
    <w:rsid w:val="00796EF8"/>
    <w:rsid w:val="007A4A73"/>
    <w:rsid w:val="007C4DE2"/>
    <w:rsid w:val="007D59D0"/>
    <w:rsid w:val="00832B2A"/>
    <w:rsid w:val="008363EA"/>
    <w:rsid w:val="0085025C"/>
    <w:rsid w:val="0085107C"/>
    <w:rsid w:val="008656E6"/>
    <w:rsid w:val="0088242A"/>
    <w:rsid w:val="008B11E3"/>
    <w:rsid w:val="008B41CA"/>
    <w:rsid w:val="008C3733"/>
    <w:rsid w:val="008D007C"/>
    <w:rsid w:val="008D6FD3"/>
    <w:rsid w:val="008E4EB5"/>
    <w:rsid w:val="008E6D58"/>
    <w:rsid w:val="00930F52"/>
    <w:rsid w:val="00932D93"/>
    <w:rsid w:val="0093381D"/>
    <w:rsid w:val="00967D4D"/>
    <w:rsid w:val="009A51C8"/>
    <w:rsid w:val="009E2E4E"/>
    <w:rsid w:val="00A216DA"/>
    <w:rsid w:val="00A407E6"/>
    <w:rsid w:val="00A53261"/>
    <w:rsid w:val="00A7023D"/>
    <w:rsid w:val="00AB13CD"/>
    <w:rsid w:val="00AB77A9"/>
    <w:rsid w:val="00AC0720"/>
    <w:rsid w:val="00AC257B"/>
    <w:rsid w:val="00AC3DF7"/>
    <w:rsid w:val="00AC402B"/>
    <w:rsid w:val="00AD3EF9"/>
    <w:rsid w:val="00B1451E"/>
    <w:rsid w:val="00B33931"/>
    <w:rsid w:val="00B405AF"/>
    <w:rsid w:val="00B538BA"/>
    <w:rsid w:val="00B625EA"/>
    <w:rsid w:val="00B72D38"/>
    <w:rsid w:val="00B8394B"/>
    <w:rsid w:val="00B9014B"/>
    <w:rsid w:val="00BC2FF0"/>
    <w:rsid w:val="00BE5B61"/>
    <w:rsid w:val="00BF1AFB"/>
    <w:rsid w:val="00BF36D2"/>
    <w:rsid w:val="00C274A6"/>
    <w:rsid w:val="00C31C19"/>
    <w:rsid w:val="00C4412E"/>
    <w:rsid w:val="00C62EDD"/>
    <w:rsid w:val="00C85397"/>
    <w:rsid w:val="00CB25C3"/>
    <w:rsid w:val="00CC7F97"/>
    <w:rsid w:val="00CD1411"/>
    <w:rsid w:val="00CD5CE0"/>
    <w:rsid w:val="00CE653D"/>
    <w:rsid w:val="00CF05F1"/>
    <w:rsid w:val="00D54AFC"/>
    <w:rsid w:val="00D67302"/>
    <w:rsid w:val="00D81094"/>
    <w:rsid w:val="00D84A51"/>
    <w:rsid w:val="00D92879"/>
    <w:rsid w:val="00D92958"/>
    <w:rsid w:val="00D94122"/>
    <w:rsid w:val="00DB0AF4"/>
    <w:rsid w:val="00DC1244"/>
    <w:rsid w:val="00DD01DC"/>
    <w:rsid w:val="00DD59D7"/>
    <w:rsid w:val="00E12C18"/>
    <w:rsid w:val="00E13262"/>
    <w:rsid w:val="00E1618E"/>
    <w:rsid w:val="00E714E6"/>
    <w:rsid w:val="00EB16A5"/>
    <w:rsid w:val="00EB47F1"/>
    <w:rsid w:val="00EB5B41"/>
    <w:rsid w:val="00EC6273"/>
    <w:rsid w:val="00ED1E9B"/>
    <w:rsid w:val="00EE285C"/>
    <w:rsid w:val="00EF1880"/>
    <w:rsid w:val="00EF4404"/>
    <w:rsid w:val="00F006C5"/>
    <w:rsid w:val="00F22161"/>
    <w:rsid w:val="00F4671D"/>
    <w:rsid w:val="00F57077"/>
    <w:rsid w:val="00F7104D"/>
    <w:rsid w:val="00F76BA8"/>
    <w:rsid w:val="00F81C97"/>
    <w:rsid w:val="00F867E8"/>
    <w:rsid w:val="00F91324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e200"/>
    </o:shapedefaults>
    <o:shapelayout v:ext="edit">
      <o:idmap v:ext="edit" data="1"/>
    </o:shapelayout>
  </w:shapeDefaults>
  <w:decimalSymbol w:val=","/>
  <w:listSeparator w:val=";"/>
  <w14:docId w14:val="0B984105"/>
  <w15:chartTrackingRefBased/>
  <w15:docId w15:val="{A0E243D6-5DC5-4AC9-8DE0-DA508CD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ucgoias.edu.br" TargetMode="External"/><Relationship Id="rId1" Type="http://schemas.openxmlformats.org/officeDocument/2006/relationships/hyperlink" Target="http://www.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Props1.xml><?xml version="1.0" encoding="utf-8"?>
<ds:datastoreItem xmlns:ds="http://schemas.openxmlformats.org/officeDocument/2006/customXml" ds:itemID="{5E81FC2B-0632-4F2C-9E9E-D638A466824B}"/>
</file>

<file path=customXml/itemProps2.xml><?xml version="1.0" encoding="utf-8"?>
<ds:datastoreItem xmlns:ds="http://schemas.openxmlformats.org/officeDocument/2006/customXml" ds:itemID="{F7B151F9-602C-4BD5-BF39-372B45997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8365-45FC-4816-8C15-BCA333369983}">
  <ds:schemaRefs>
    <ds:schemaRef ds:uri="http://schemas.microsoft.com/office/2006/metadata/properties"/>
    <ds:schemaRef ds:uri="http://schemas.microsoft.com/office/infopath/2007/PartnerControls"/>
    <ds:schemaRef ds:uri="c5c87859-e942-4db1-8add-e0e7aa076708"/>
    <ds:schemaRef ds:uri="3b421297-7877-480c-aaaf-d8a409dae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2571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GEYZA PEREIRA</cp:lastModifiedBy>
  <cp:revision>6</cp:revision>
  <cp:lastPrinted>2016-04-11T11:46:00Z</cp:lastPrinted>
  <dcterms:created xsi:type="dcterms:W3CDTF">2023-03-13T14:09:00Z</dcterms:created>
  <dcterms:modified xsi:type="dcterms:W3CDTF">2024-02-26T14:17:00Z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